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2A283" w14:textId="77777777" w:rsidR="00C010D7" w:rsidRPr="00C010D7" w:rsidRDefault="00C010D7" w:rsidP="00C010D7">
      <w:pPr>
        <w:ind w:firstLineChars="500" w:firstLine="1506"/>
        <w:rPr>
          <w:rFonts w:ascii="Times New Roman" w:eastAsia="宋体" w:hAnsi="Times New Roman" w:cs="Times New Roman"/>
          <w:b/>
          <w:color w:val="000000"/>
          <w:sz w:val="30"/>
          <w:szCs w:val="30"/>
        </w:rPr>
      </w:pPr>
      <w:r w:rsidRPr="00C010D7">
        <w:rPr>
          <w:rFonts w:ascii="Times New Roman" w:eastAsia="宋体" w:hAnsi="Times New Roman" w:cs="Times New Roman" w:hint="eastAsia"/>
          <w:b/>
          <w:color w:val="000000"/>
          <w:sz w:val="30"/>
          <w:szCs w:val="30"/>
        </w:rPr>
        <w:t>华东理工大学与</w:t>
      </w:r>
      <w:r w:rsidRPr="00C010D7">
        <w:rPr>
          <w:rFonts w:ascii="Times New Roman" w:eastAsia="宋体" w:hAnsi="Times New Roman" w:cs="Times New Roman" w:hint="eastAsia"/>
          <w:b/>
          <w:color w:val="000000"/>
          <w:sz w:val="30"/>
          <w:szCs w:val="30"/>
          <w:u w:val="single"/>
        </w:rPr>
        <w:t xml:space="preserve">                      </w:t>
      </w:r>
      <w:r w:rsidRPr="00C010D7">
        <w:rPr>
          <w:rFonts w:ascii="Times New Roman" w:eastAsia="宋体" w:hAnsi="Times New Roman" w:cs="Times New Roman" w:hint="eastAsia"/>
          <w:b/>
          <w:color w:val="000000"/>
          <w:sz w:val="30"/>
          <w:szCs w:val="30"/>
        </w:rPr>
        <w:t xml:space="preserve"> </w:t>
      </w:r>
    </w:p>
    <w:p w14:paraId="51014E76" w14:textId="77777777" w:rsidR="00C010D7" w:rsidRPr="00C010D7" w:rsidRDefault="00C010D7" w:rsidP="00C010D7">
      <w:pPr>
        <w:jc w:val="center"/>
        <w:rPr>
          <w:rFonts w:ascii="Times New Roman" w:eastAsia="宋体" w:hAnsi="Times New Roman" w:cs="Times New Roman"/>
          <w:b/>
          <w:color w:val="000000"/>
          <w:sz w:val="30"/>
          <w:szCs w:val="30"/>
        </w:rPr>
      </w:pPr>
      <w:r w:rsidRPr="00C010D7">
        <w:rPr>
          <w:rFonts w:ascii="Times New Roman" w:eastAsia="宋体" w:hAnsi="Times New Roman" w:cs="Times New Roman" w:hint="eastAsia"/>
          <w:b/>
          <w:color w:val="000000"/>
          <w:sz w:val="30"/>
          <w:szCs w:val="30"/>
        </w:rPr>
        <w:t>非全日制专业学位研究生联合培养三方协议</w:t>
      </w:r>
    </w:p>
    <w:p w14:paraId="3A2BDAA9" w14:textId="77777777" w:rsidR="00C010D7" w:rsidRPr="00C010D7" w:rsidRDefault="00C010D7" w:rsidP="00C010D7">
      <w:pPr>
        <w:spacing w:line="440" w:lineRule="exact"/>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甲方：华东理工大学</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color w:val="000000"/>
          <w:sz w:val="24"/>
          <w:szCs w:val="24"/>
          <w:u w:val="single"/>
        </w:rPr>
        <w:t xml:space="preserve">           </w:t>
      </w:r>
      <w:r w:rsidRPr="00C010D7">
        <w:rPr>
          <w:rFonts w:ascii="Times New Roman" w:eastAsia="宋体" w:hAnsi="Times New Roman" w:cs="Times New Roman" w:hint="eastAsia"/>
          <w:color w:val="000000"/>
          <w:sz w:val="24"/>
          <w:szCs w:val="24"/>
        </w:rPr>
        <w:t>学院</w:t>
      </w:r>
    </w:p>
    <w:p w14:paraId="3F705E69" w14:textId="77777777" w:rsidR="00C010D7" w:rsidRPr="00C010D7" w:rsidRDefault="00C010D7" w:rsidP="00C010D7">
      <w:pPr>
        <w:spacing w:line="440" w:lineRule="exact"/>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乙方：</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hint="eastAsia"/>
          <w:color w:val="000000"/>
          <w:sz w:val="24"/>
          <w:szCs w:val="24"/>
        </w:rPr>
        <w:t>（企业）</w:t>
      </w:r>
    </w:p>
    <w:p w14:paraId="54E2B3E4" w14:textId="77777777" w:rsidR="00C010D7" w:rsidRPr="00C010D7" w:rsidRDefault="00C010D7" w:rsidP="00C010D7">
      <w:pPr>
        <w:spacing w:line="440" w:lineRule="exact"/>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丙方：</w:t>
      </w:r>
      <w:r w:rsidRPr="00C010D7">
        <w:rPr>
          <w:rFonts w:ascii="Times New Roman" w:eastAsia="宋体" w:hAnsi="Times New Roman" w:cs="Times New Roman" w:hint="eastAsia"/>
          <w:color w:val="000000"/>
          <w:sz w:val="24"/>
          <w:szCs w:val="24"/>
        </w:rPr>
        <w:t xml:space="preserve">                       </w:t>
      </w:r>
    </w:p>
    <w:p w14:paraId="181C1230"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姓名：</w:t>
      </w:r>
      <w:r w:rsidRPr="00C010D7">
        <w:rPr>
          <w:rFonts w:ascii="Times New Roman" w:eastAsia="宋体" w:hAnsi="Times New Roman" w:cs="Times New Roman" w:hint="eastAsia"/>
          <w:color w:val="000000"/>
          <w:sz w:val="24"/>
          <w:szCs w:val="24"/>
        </w:rPr>
        <w:t xml:space="preserve">                          </w:t>
      </w:r>
      <w:r w:rsidRPr="00C010D7">
        <w:rPr>
          <w:rFonts w:ascii="Times New Roman" w:eastAsia="宋体" w:hAnsi="Times New Roman" w:cs="Times New Roman" w:hint="eastAsia"/>
          <w:color w:val="000000"/>
          <w:sz w:val="24"/>
          <w:szCs w:val="24"/>
        </w:rPr>
        <w:t>归属学院：</w:t>
      </w:r>
      <w:r w:rsidRPr="00C010D7">
        <w:rPr>
          <w:rFonts w:ascii="Times New Roman" w:eastAsia="宋体" w:hAnsi="Times New Roman" w:cs="Times New Roman" w:hint="eastAsia"/>
          <w:color w:val="000000"/>
          <w:sz w:val="24"/>
          <w:szCs w:val="24"/>
        </w:rPr>
        <w:t xml:space="preserve">    </w:t>
      </w:r>
    </w:p>
    <w:p w14:paraId="07F2858C"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身份证号：</w:t>
      </w:r>
      <w:r w:rsidRPr="00C010D7">
        <w:rPr>
          <w:rFonts w:ascii="Times New Roman" w:eastAsia="宋体" w:hAnsi="Times New Roman" w:cs="Times New Roman" w:hint="eastAsia"/>
          <w:color w:val="000000"/>
          <w:sz w:val="24"/>
          <w:szCs w:val="24"/>
        </w:rPr>
        <w:t xml:space="preserve">                      </w:t>
      </w:r>
      <w:r w:rsidRPr="00C010D7">
        <w:rPr>
          <w:rFonts w:ascii="Times New Roman" w:eastAsia="宋体" w:hAnsi="Times New Roman" w:cs="Times New Roman" w:hint="eastAsia"/>
          <w:color w:val="000000"/>
          <w:sz w:val="24"/>
          <w:szCs w:val="24"/>
        </w:rPr>
        <w:t>学号：</w:t>
      </w:r>
      <w:r w:rsidRPr="00C010D7">
        <w:rPr>
          <w:rFonts w:ascii="Times New Roman" w:eastAsia="宋体" w:hAnsi="Times New Roman" w:cs="Times New Roman" w:hint="eastAsia"/>
          <w:color w:val="000000"/>
          <w:sz w:val="24"/>
          <w:szCs w:val="24"/>
        </w:rPr>
        <w:t xml:space="preserve">      </w:t>
      </w:r>
    </w:p>
    <w:p w14:paraId="7DF9F19F"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电话：</w:t>
      </w:r>
      <w:r w:rsidRPr="00C010D7">
        <w:rPr>
          <w:rFonts w:ascii="Times New Roman" w:eastAsia="宋体" w:hAnsi="Times New Roman" w:cs="Times New Roman" w:hint="eastAsia"/>
          <w:color w:val="000000"/>
          <w:sz w:val="24"/>
          <w:szCs w:val="24"/>
        </w:rPr>
        <w:t xml:space="preserve">      </w:t>
      </w:r>
    </w:p>
    <w:p w14:paraId="78B74F94" w14:textId="77777777" w:rsidR="00C010D7" w:rsidRPr="00C010D7" w:rsidRDefault="00C010D7" w:rsidP="00C010D7">
      <w:pPr>
        <w:spacing w:line="360" w:lineRule="auto"/>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为进一步落实《教育部关于加强专业学位研究生案例教学和联合培养基地建设的意见》（教研〔</w:t>
      </w:r>
      <w:r w:rsidRPr="00C010D7">
        <w:rPr>
          <w:rFonts w:ascii="Times New Roman" w:eastAsia="宋体" w:hAnsi="Times New Roman" w:cs="Times New Roman" w:hint="eastAsia"/>
          <w:color w:val="000000"/>
          <w:sz w:val="24"/>
          <w:szCs w:val="24"/>
        </w:rPr>
        <w:t>2015</w:t>
      </w:r>
      <w:r w:rsidRPr="00C010D7">
        <w:rPr>
          <w:rFonts w:ascii="Times New Roman" w:eastAsia="宋体" w:hAnsi="Times New Roman" w:cs="Times New Roman" w:hint="eastAsia"/>
          <w:color w:val="000000"/>
          <w:sz w:val="24"/>
          <w:szCs w:val="24"/>
        </w:rPr>
        <w:t>〕</w:t>
      </w:r>
      <w:r w:rsidRPr="00C010D7">
        <w:rPr>
          <w:rFonts w:ascii="Times New Roman" w:eastAsia="宋体" w:hAnsi="Times New Roman" w:cs="Times New Roman" w:hint="eastAsia"/>
          <w:color w:val="000000"/>
          <w:sz w:val="24"/>
          <w:szCs w:val="24"/>
        </w:rPr>
        <w:t>1</w:t>
      </w:r>
      <w:r w:rsidRPr="00C010D7">
        <w:rPr>
          <w:rFonts w:ascii="Times New Roman" w:eastAsia="宋体" w:hAnsi="Times New Roman" w:cs="Times New Roman" w:hint="eastAsia"/>
          <w:color w:val="000000"/>
          <w:sz w:val="24"/>
          <w:szCs w:val="24"/>
        </w:rPr>
        <w:t>号）等文件的要求，甲方与乙方就在</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color w:val="000000"/>
          <w:sz w:val="24"/>
          <w:szCs w:val="24"/>
          <w:u w:val="single"/>
        </w:rPr>
        <w:t xml:space="preserve">     </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hint="eastAsia"/>
          <w:color w:val="000000"/>
          <w:sz w:val="24"/>
          <w:szCs w:val="24"/>
        </w:rPr>
        <w:t>等专业开展甲方非全日制专业学位研究生联合培养，为了明确学生、企业和学校在实践过程中的责任与权益，经三方协商，本着平等互利自愿的原则，达成如下协议：</w:t>
      </w:r>
    </w:p>
    <w:p w14:paraId="2B74D37C"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一、培养方式</w:t>
      </w:r>
    </w:p>
    <w:p w14:paraId="3BE1F31F"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1.</w:t>
      </w:r>
      <w:r w:rsidRPr="00C010D7">
        <w:rPr>
          <w:rFonts w:ascii="Times New Roman" w:eastAsia="宋体" w:hAnsi="Times New Roman" w:cs="Times New Roman"/>
          <w:color w:val="000000"/>
          <w:sz w:val="24"/>
          <w:szCs w:val="24"/>
        </w:rPr>
        <w:t xml:space="preserve"> </w:t>
      </w:r>
      <w:r w:rsidRPr="00C010D7">
        <w:rPr>
          <w:rFonts w:ascii="Times New Roman" w:eastAsia="宋体" w:hAnsi="Times New Roman" w:cs="Times New Roman" w:hint="eastAsia"/>
          <w:color w:val="000000"/>
          <w:sz w:val="24"/>
          <w:szCs w:val="24"/>
        </w:rPr>
        <w:t>非全日制专业学位硕士研究生的学制一般为</w:t>
      </w:r>
      <w:r w:rsidRPr="00C010D7">
        <w:rPr>
          <w:rFonts w:ascii="Times New Roman" w:eastAsia="宋体" w:hAnsi="Times New Roman" w:cs="Times New Roman" w:hint="eastAsia"/>
          <w:color w:val="000000"/>
          <w:sz w:val="24"/>
          <w:szCs w:val="24"/>
        </w:rPr>
        <w:t>3</w:t>
      </w:r>
      <w:r w:rsidRPr="00C010D7">
        <w:rPr>
          <w:rFonts w:ascii="Times New Roman" w:eastAsia="宋体" w:hAnsi="Times New Roman" w:cs="Times New Roman" w:hint="eastAsia"/>
          <w:color w:val="000000"/>
          <w:sz w:val="24"/>
          <w:szCs w:val="24"/>
        </w:rPr>
        <w:t>年，非全日制专业学位博士研究生的学制一般为</w:t>
      </w:r>
      <w:r w:rsidRPr="00C010D7">
        <w:rPr>
          <w:rFonts w:ascii="Times New Roman" w:eastAsia="宋体" w:hAnsi="Times New Roman" w:cs="Times New Roman" w:hint="eastAsia"/>
          <w:color w:val="000000"/>
          <w:sz w:val="24"/>
          <w:szCs w:val="24"/>
        </w:rPr>
        <w:t>4</w:t>
      </w:r>
      <w:r w:rsidRPr="00C010D7">
        <w:rPr>
          <w:rFonts w:ascii="Times New Roman" w:eastAsia="宋体" w:hAnsi="Times New Roman" w:cs="Times New Roman" w:hint="eastAsia"/>
          <w:color w:val="000000"/>
          <w:sz w:val="24"/>
          <w:szCs w:val="24"/>
        </w:rPr>
        <w:t>年，课程学习主要在校内完成，实践教学主要在企业完成。非全日制专业学位研究生在完成课程学习后进行实践环节、学位论文环节的学习，实践环节的学习时间不少于</w:t>
      </w:r>
      <w:r w:rsidRPr="00C010D7">
        <w:rPr>
          <w:rFonts w:ascii="Times New Roman" w:eastAsia="宋体" w:hAnsi="Times New Roman" w:cs="Times New Roman"/>
          <w:color w:val="000000"/>
          <w:sz w:val="24"/>
          <w:szCs w:val="24"/>
        </w:rPr>
        <w:t xml:space="preserve">0.5 </w:t>
      </w:r>
      <w:r w:rsidRPr="00C010D7">
        <w:rPr>
          <w:rFonts w:ascii="Times New Roman" w:eastAsia="宋体" w:hAnsi="Times New Roman" w:cs="Times New Roman"/>
          <w:color w:val="000000"/>
          <w:sz w:val="24"/>
          <w:szCs w:val="24"/>
        </w:rPr>
        <w:t>年，一般为</w:t>
      </w:r>
      <w:r w:rsidRPr="00C010D7">
        <w:rPr>
          <w:rFonts w:ascii="Times New Roman" w:eastAsia="宋体" w:hAnsi="Times New Roman" w:cs="Times New Roman"/>
          <w:color w:val="000000"/>
          <w:sz w:val="24"/>
          <w:szCs w:val="24"/>
        </w:rPr>
        <w:t>2</w:t>
      </w:r>
      <w:r w:rsidRPr="00C010D7">
        <w:rPr>
          <w:rFonts w:ascii="Times New Roman" w:eastAsia="宋体" w:hAnsi="Times New Roman" w:cs="Times New Roman"/>
          <w:color w:val="000000"/>
          <w:sz w:val="24"/>
          <w:szCs w:val="24"/>
        </w:rPr>
        <w:t>年左右，</w:t>
      </w:r>
      <w:r w:rsidRPr="00C010D7">
        <w:rPr>
          <w:rFonts w:ascii="Times New Roman" w:eastAsia="宋体" w:hAnsi="Times New Roman" w:cs="Times New Roman" w:hint="eastAsia"/>
          <w:color w:val="000000"/>
          <w:sz w:val="24"/>
          <w:szCs w:val="24"/>
        </w:rPr>
        <w:t>本项目研究生实践学习时间为</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color w:val="000000"/>
          <w:sz w:val="24"/>
          <w:szCs w:val="24"/>
          <w:u w:val="single"/>
        </w:rPr>
        <w:t xml:space="preserve">  </w:t>
      </w:r>
      <w:proofErr w:type="gramStart"/>
      <w:r w:rsidRPr="00C010D7">
        <w:rPr>
          <w:rFonts w:ascii="Times New Roman" w:eastAsia="宋体" w:hAnsi="Times New Roman" w:cs="Times New Roman" w:hint="eastAsia"/>
          <w:color w:val="000000"/>
          <w:sz w:val="24"/>
          <w:szCs w:val="24"/>
        </w:rPr>
        <w:t>个</w:t>
      </w:r>
      <w:proofErr w:type="gramEnd"/>
      <w:r w:rsidRPr="00C010D7">
        <w:rPr>
          <w:rFonts w:ascii="Times New Roman" w:eastAsia="宋体" w:hAnsi="Times New Roman" w:cs="Times New Roman" w:hint="eastAsia"/>
          <w:color w:val="000000"/>
          <w:sz w:val="24"/>
          <w:szCs w:val="24"/>
        </w:rPr>
        <w:t>月。</w:t>
      </w:r>
    </w:p>
    <w:p w14:paraId="6638B324"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2.</w:t>
      </w:r>
      <w:r w:rsidRPr="00C010D7">
        <w:rPr>
          <w:rFonts w:ascii="Times New Roman" w:eastAsia="宋体" w:hAnsi="Times New Roman" w:cs="Times New Roman"/>
          <w:color w:val="000000"/>
          <w:sz w:val="24"/>
          <w:szCs w:val="24"/>
        </w:rPr>
        <w:t xml:space="preserve"> </w:t>
      </w:r>
      <w:r w:rsidRPr="00C010D7">
        <w:rPr>
          <w:rFonts w:ascii="Times New Roman" w:eastAsia="宋体" w:hAnsi="Times New Roman" w:cs="Times New Roman" w:hint="eastAsia"/>
          <w:color w:val="000000"/>
          <w:sz w:val="24"/>
          <w:szCs w:val="24"/>
        </w:rPr>
        <w:t>丙方的培养实行校内外双导师制，课程学习以校内导师指导为主，实践过程和课题项目研究以企业导师指导为主或企业导师深度参与，校内导师参与实践过程、项目研究、论文撰写等多个环节的指导工作，根据导师的安排，丙方的毕业论文可以主要在企业完成。</w:t>
      </w:r>
      <w:r w:rsidRPr="00C010D7">
        <w:rPr>
          <w:rFonts w:ascii="Times New Roman" w:eastAsia="宋体" w:hAnsi="Times New Roman" w:cs="Times New Roman"/>
          <w:color w:val="000000"/>
          <w:sz w:val="24"/>
          <w:szCs w:val="24"/>
        </w:rPr>
        <w:t xml:space="preserve">                          </w:t>
      </w:r>
    </w:p>
    <w:p w14:paraId="283D65D7"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3.</w:t>
      </w:r>
      <w:r w:rsidRPr="00C010D7">
        <w:rPr>
          <w:rFonts w:ascii="Times New Roman" w:eastAsia="宋体" w:hAnsi="Times New Roman" w:cs="Times New Roman"/>
          <w:color w:val="000000"/>
          <w:sz w:val="24"/>
          <w:szCs w:val="24"/>
        </w:rPr>
        <w:t xml:space="preserve"> </w:t>
      </w:r>
      <w:r w:rsidRPr="00C010D7">
        <w:rPr>
          <w:rFonts w:ascii="Times New Roman" w:eastAsia="宋体" w:hAnsi="Times New Roman" w:cs="Times New Roman" w:hint="eastAsia"/>
          <w:color w:val="000000"/>
          <w:sz w:val="24"/>
          <w:szCs w:val="24"/>
        </w:rPr>
        <w:t>未尽事项，应根据甲方公布的非全日制研究生的培养方案以及乙方与丙方的劳动合同约定等文件予以实施。</w:t>
      </w:r>
    </w:p>
    <w:p w14:paraId="5678A2F3"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二、三方权责</w:t>
      </w:r>
    </w:p>
    <w:p w14:paraId="6D1026CE"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1.</w:t>
      </w:r>
      <w:r w:rsidRPr="00C010D7">
        <w:rPr>
          <w:rFonts w:ascii="Times New Roman" w:eastAsia="宋体" w:hAnsi="Times New Roman" w:cs="Times New Roman"/>
          <w:color w:val="000000"/>
          <w:sz w:val="24"/>
          <w:szCs w:val="24"/>
        </w:rPr>
        <w:t xml:space="preserve"> </w:t>
      </w:r>
      <w:r w:rsidRPr="00C010D7">
        <w:rPr>
          <w:rFonts w:ascii="Times New Roman" w:eastAsia="宋体" w:hAnsi="Times New Roman" w:cs="Times New Roman" w:hint="eastAsia"/>
          <w:color w:val="000000"/>
          <w:sz w:val="24"/>
          <w:szCs w:val="24"/>
        </w:rPr>
        <w:t>甲方：</w:t>
      </w:r>
    </w:p>
    <w:p w14:paraId="1FADA792"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甲方负责制订、实施丙方培养计划，每年根据与乙方协商一致的方案安排丙方到乙方完成实践教学环节。</w:t>
      </w:r>
    </w:p>
    <w:p w14:paraId="640253E5"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甲方负责根据学校的导师遴选办法和标准，遴选企业导师。并与企业导师联</w:t>
      </w:r>
      <w:r w:rsidRPr="00C010D7">
        <w:rPr>
          <w:rFonts w:ascii="Times New Roman" w:eastAsia="宋体" w:hAnsi="Times New Roman" w:cs="Times New Roman" w:hint="eastAsia"/>
          <w:color w:val="000000"/>
          <w:sz w:val="24"/>
          <w:szCs w:val="24"/>
        </w:rPr>
        <w:lastRenderedPageBreak/>
        <w:t>系，为丙方制定实践教学、学位论文等培养细则。</w:t>
      </w:r>
    </w:p>
    <w:p w14:paraId="48595973"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甲方需跟踪实践教学进展，负责实践教学完成后的考核和总结工作。</w:t>
      </w:r>
    </w:p>
    <w:p w14:paraId="26C961C7"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甲方负责丙方的档案、学籍等相关事务的管理工作。</w:t>
      </w:r>
    </w:p>
    <w:p w14:paraId="16B8D055"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2.</w:t>
      </w:r>
      <w:r w:rsidRPr="00C010D7">
        <w:rPr>
          <w:rFonts w:ascii="Times New Roman" w:eastAsia="宋体" w:hAnsi="Times New Roman" w:cs="Times New Roman"/>
          <w:color w:val="000000"/>
          <w:sz w:val="24"/>
          <w:szCs w:val="24"/>
        </w:rPr>
        <w:t xml:space="preserve"> </w:t>
      </w:r>
      <w:r w:rsidRPr="00C010D7">
        <w:rPr>
          <w:rFonts w:ascii="Times New Roman" w:eastAsia="宋体" w:hAnsi="Times New Roman" w:cs="Times New Roman" w:hint="eastAsia"/>
          <w:color w:val="000000"/>
          <w:sz w:val="24"/>
          <w:szCs w:val="24"/>
        </w:rPr>
        <w:t>乙方：</w:t>
      </w:r>
    </w:p>
    <w:p w14:paraId="4B1D19D4"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w:t>
      </w:r>
      <w:r w:rsidRPr="00C010D7">
        <w:rPr>
          <w:rFonts w:ascii="Times New Roman" w:eastAsia="宋体" w:hAnsi="Times New Roman" w:cs="Times New Roman" w:hint="eastAsia"/>
          <w:color w:val="000000"/>
          <w:sz w:val="24"/>
          <w:szCs w:val="24"/>
        </w:rPr>
        <w:t>1</w:t>
      </w:r>
      <w:r w:rsidRPr="00C010D7">
        <w:rPr>
          <w:rFonts w:ascii="Times New Roman" w:eastAsia="宋体" w:hAnsi="Times New Roman" w:cs="Times New Roman" w:hint="eastAsia"/>
          <w:color w:val="000000"/>
          <w:sz w:val="24"/>
          <w:szCs w:val="24"/>
        </w:rPr>
        <w:t>）乙方负责向甲方推荐企业导师人选。</w:t>
      </w:r>
    </w:p>
    <w:p w14:paraId="3674C8C3"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w:t>
      </w:r>
      <w:r w:rsidRPr="00C010D7">
        <w:rPr>
          <w:rFonts w:ascii="Times New Roman" w:eastAsia="宋体" w:hAnsi="Times New Roman" w:cs="Times New Roman" w:hint="eastAsia"/>
          <w:color w:val="000000"/>
          <w:sz w:val="24"/>
          <w:szCs w:val="24"/>
        </w:rPr>
        <w:t>2</w:t>
      </w:r>
      <w:r w:rsidRPr="00C010D7">
        <w:rPr>
          <w:rFonts w:ascii="Times New Roman" w:eastAsia="宋体" w:hAnsi="Times New Roman" w:cs="Times New Roman" w:hint="eastAsia"/>
          <w:color w:val="000000"/>
          <w:sz w:val="24"/>
          <w:szCs w:val="24"/>
        </w:rPr>
        <w:t>）乙方需安排专门机构和专职管理人员负责校企沟通、联络、联合等相关事宜，按照甲方的实践教学要求制定专业实践计划及日程安排，落实丙方在基地期间的教育教学及日常管理。</w:t>
      </w:r>
    </w:p>
    <w:p w14:paraId="3946A626" w14:textId="77777777" w:rsidR="00C010D7" w:rsidRPr="00C010D7" w:rsidRDefault="00C010D7" w:rsidP="00C010D7">
      <w:pPr>
        <w:spacing w:line="440" w:lineRule="exact"/>
        <w:ind w:firstLineChars="200" w:firstLine="480"/>
        <w:rPr>
          <w:rFonts w:ascii="Times New Roman" w:eastAsia="宋体" w:hAnsi="Times New Roman" w:cs="Times New Roman"/>
          <w:sz w:val="24"/>
          <w:szCs w:val="24"/>
        </w:rPr>
      </w:pPr>
      <w:r w:rsidRPr="00C010D7">
        <w:rPr>
          <w:rFonts w:ascii="Times New Roman" w:eastAsia="宋体" w:hAnsi="Times New Roman" w:cs="Times New Roman" w:hint="eastAsia"/>
          <w:color w:val="000000"/>
          <w:sz w:val="24"/>
          <w:szCs w:val="24"/>
        </w:rPr>
        <w:t>（</w:t>
      </w:r>
      <w:r w:rsidRPr="00C010D7">
        <w:rPr>
          <w:rFonts w:ascii="Times New Roman" w:eastAsia="宋体" w:hAnsi="Times New Roman" w:cs="Times New Roman" w:hint="eastAsia"/>
          <w:color w:val="000000"/>
          <w:sz w:val="24"/>
          <w:szCs w:val="24"/>
        </w:rPr>
        <w:t>3</w:t>
      </w:r>
      <w:r w:rsidRPr="00C010D7">
        <w:rPr>
          <w:rFonts w:ascii="Times New Roman" w:eastAsia="宋体" w:hAnsi="Times New Roman" w:cs="Times New Roman" w:hint="eastAsia"/>
          <w:color w:val="000000"/>
          <w:sz w:val="24"/>
          <w:szCs w:val="24"/>
        </w:rPr>
        <w:t>）</w:t>
      </w:r>
      <w:r w:rsidRPr="00C010D7">
        <w:rPr>
          <w:rFonts w:ascii="Times New Roman" w:eastAsia="宋体" w:hAnsi="Times New Roman" w:cs="Times New Roman" w:hint="eastAsia"/>
          <w:sz w:val="24"/>
          <w:szCs w:val="24"/>
        </w:rPr>
        <w:t>实践期间，乙方须提供联合培养所必须的科研条件和平台。</w:t>
      </w:r>
    </w:p>
    <w:p w14:paraId="6660DA51"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color w:val="000000"/>
          <w:sz w:val="24"/>
          <w:szCs w:val="24"/>
        </w:rPr>
        <w:t>（</w:t>
      </w:r>
      <w:r w:rsidRPr="00C010D7">
        <w:rPr>
          <w:rFonts w:ascii="Times New Roman" w:eastAsia="宋体" w:hAnsi="Times New Roman" w:cs="Times New Roman" w:hint="eastAsia"/>
          <w:color w:val="000000"/>
          <w:sz w:val="24"/>
          <w:szCs w:val="24"/>
        </w:rPr>
        <w:t>4</w:t>
      </w:r>
      <w:r w:rsidRPr="00C010D7">
        <w:rPr>
          <w:rFonts w:ascii="Times New Roman" w:eastAsia="宋体" w:hAnsi="Times New Roman" w:cs="Times New Roman"/>
          <w:color w:val="000000"/>
          <w:sz w:val="24"/>
          <w:szCs w:val="24"/>
        </w:rPr>
        <w:t>）乙方应当切实落实</w:t>
      </w:r>
      <w:r w:rsidRPr="00C010D7">
        <w:rPr>
          <w:rFonts w:ascii="Times New Roman" w:eastAsia="宋体" w:hAnsi="Times New Roman" w:cs="Times New Roman" w:hint="eastAsia"/>
          <w:color w:val="000000"/>
          <w:sz w:val="24"/>
          <w:szCs w:val="24"/>
        </w:rPr>
        <w:t>实践</w:t>
      </w:r>
      <w:r w:rsidRPr="00C010D7">
        <w:rPr>
          <w:rFonts w:ascii="Times New Roman" w:eastAsia="宋体" w:hAnsi="Times New Roman" w:cs="Times New Roman"/>
          <w:color w:val="000000"/>
          <w:sz w:val="24"/>
          <w:szCs w:val="24"/>
        </w:rPr>
        <w:t>学生安保知识、操作规范培训，不得安排超越</w:t>
      </w:r>
      <w:r w:rsidRPr="00C010D7">
        <w:rPr>
          <w:rFonts w:ascii="Times New Roman" w:eastAsia="宋体" w:hAnsi="Times New Roman" w:cs="Times New Roman" w:hint="eastAsia"/>
          <w:color w:val="000000"/>
          <w:sz w:val="24"/>
          <w:szCs w:val="24"/>
        </w:rPr>
        <w:t>实践</w:t>
      </w:r>
      <w:r w:rsidRPr="00C010D7">
        <w:rPr>
          <w:rFonts w:ascii="Times New Roman" w:eastAsia="宋体" w:hAnsi="Times New Roman" w:cs="Times New Roman"/>
          <w:color w:val="000000"/>
          <w:sz w:val="24"/>
          <w:szCs w:val="24"/>
        </w:rPr>
        <w:t>学生年龄</w:t>
      </w:r>
      <w:r w:rsidRPr="00C010D7">
        <w:rPr>
          <w:rFonts w:ascii="Times New Roman" w:eastAsia="宋体" w:hAnsi="Times New Roman" w:cs="Times New Roman" w:hint="eastAsia"/>
          <w:color w:val="000000"/>
          <w:sz w:val="24"/>
          <w:szCs w:val="24"/>
        </w:rPr>
        <w:t>、</w:t>
      </w:r>
      <w:r w:rsidRPr="00C010D7">
        <w:rPr>
          <w:rFonts w:ascii="Times New Roman" w:eastAsia="宋体" w:hAnsi="Times New Roman" w:cs="Times New Roman"/>
          <w:color w:val="000000"/>
          <w:sz w:val="24"/>
          <w:szCs w:val="24"/>
        </w:rPr>
        <w:t>体力和专业知识所能承受的工作，预防危险事故的发生</w:t>
      </w:r>
      <w:r w:rsidRPr="00C010D7">
        <w:rPr>
          <w:rFonts w:ascii="Times New Roman" w:eastAsia="宋体" w:hAnsi="Times New Roman" w:cs="Times New Roman" w:hint="eastAsia"/>
          <w:color w:val="000000"/>
          <w:sz w:val="24"/>
          <w:szCs w:val="24"/>
        </w:rPr>
        <w:t>；因乙方责任原因导致的安全事故，由乙方承担责任。</w:t>
      </w:r>
    </w:p>
    <w:p w14:paraId="2CA43F73"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w:t>
      </w:r>
      <w:r w:rsidRPr="00C010D7">
        <w:rPr>
          <w:rFonts w:ascii="Times New Roman" w:eastAsia="宋体" w:hAnsi="Times New Roman" w:cs="Times New Roman" w:hint="eastAsia"/>
          <w:color w:val="000000"/>
          <w:sz w:val="24"/>
          <w:szCs w:val="24"/>
        </w:rPr>
        <w:t>5</w:t>
      </w:r>
      <w:r w:rsidRPr="00C010D7">
        <w:rPr>
          <w:rFonts w:ascii="Times New Roman" w:eastAsia="宋体" w:hAnsi="Times New Roman" w:cs="Times New Roman" w:hint="eastAsia"/>
          <w:color w:val="000000"/>
          <w:sz w:val="24"/>
          <w:szCs w:val="24"/>
        </w:rPr>
        <w:t>）乙方负责及时向甲方反馈丙方实践活动考勤与进展情况，及时向甲方反馈研究生在实践单位中出现的各类问题。在实习结束后，乙方需同甲方共同对丙方进行考核评价，确保实践教学质量。</w:t>
      </w:r>
    </w:p>
    <w:p w14:paraId="3422F971"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3.</w:t>
      </w:r>
      <w:r w:rsidRPr="00C010D7">
        <w:rPr>
          <w:rFonts w:ascii="Times New Roman" w:eastAsia="宋体" w:hAnsi="Times New Roman" w:cs="Times New Roman"/>
          <w:color w:val="000000"/>
          <w:sz w:val="24"/>
          <w:szCs w:val="24"/>
        </w:rPr>
        <w:t xml:space="preserve"> </w:t>
      </w:r>
      <w:r w:rsidRPr="00C010D7">
        <w:rPr>
          <w:rFonts w:ascii="Times New Roman" w:eastAsia="宋体" w:hAnsi="Times New Roman" w:cs="Times New Roman" w:hint="eastAsia"/>
          <w:color w:val="000000"/>
          <w:sz w:val="24"/>
          <w:szCs w:val="24"/>
        </w:rPr>
        <w:t>丙方：</w:t>
      </w:r>
    </w:p>
    <w:p w14:paraId="3CC835A6"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丙方应在实践学习期间严格遵守乙方安全生产相关制度和规定。</w:t>
      </w:r>
    </w:p>
    <w:p w14:paraId="67BEF3B9"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三、知识产权的归属</w:t>
      </w:r>
    </w:p>
    <w:p w14:paraId="2398F8EB"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涉及科研成果归属问题时，甲、乙双方应于丙方到达乙方开始实践的【十五】</w:t>
      </w:r>
      <w:proofErr w:type="gramStart"/>
      <w:r w:rsidRPr="00C010D7">
        <w:rPr>
          <w:rFonts w:ascii="Times New Roman" w:eastAsia="宋体" w:hAnsi="Times New Roman" w:cs="Times New Roman" w:hint="eastAsia"/>
          <w:color w:val="000000"/>
          <w:sz w:val="24"/>
          <w:szCs w:val="24"/>
        </w:rPr>
        <w:t>个</w:t>
      </w:r>
      <w:proofErr w:type="gramEnd"/>
      <w:r w:rsidRPr="00C010D7">
        <w:rPr>
          <w:rFonts w:ascii="Times New Roman" w:eastAsia="宋体" w:hAnsi="Times New Roman" w:cs="Times New Roman" w:hint="eastAsia"/>
          <w:color w:val="000000"/>
          <w:sz w:val="24"/>
          <w:szCs w:val="24"/>
        </w:rPr>
        <w:t>工作日满之前或毕业论文开题会议之前（以最晚时间为准），确认是否需要对相关知识产权的归属另行约定。另行约定形成的知识产权归属补充协议作为本协议的一部分。</w:t>
      </w:r>
    </w:p>
    <w:p w14:paraId="3E921AC0"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如果甲、乙双方在前述时间未另行约定，则按照本协议下列内容确定知识产权的归属：</w:t>
      </w:r>
    </w:p>
    <w:p w14:paraId="06190741"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color w:val="000000"/>
          <w:sz w:val="24"/>
          <w:szCs w:val="24"/>
        </w:rPr>
        <w:t xml:space="preserve">1. </w:t>
      </w:r>
      <w:r w:rsidRPr="00C010D7">
        <w:rPr>
          <w:rFonts w:ascii="Times New Roman" w:eastAsia="宋体" w:hAnsi="Times New Roman" w:cs="Times New Roman" w:hint="eastAsia"/>
          <w:color w:val="000000"/>
          <w:sz w:val="24"/>
          <w:szCs w:val="24"/>
        </w:rPr>
        <w:t>丙方在甲方校内完成的研究成果，知识产权归属于甲方所有。</w:t>
      </w:r>
    </w:p>
    <w:p w14:paraId="0937F161"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2.</w:t>
      </w:r>
      <w:r w:rsidRPr="00C010D7">
        <w:rPr>
          <w:rFonts w:ascii="Times New Roman" w:eastAsia="宋体" w:hAnsi="Times New Roman" w:cs="Times New Roman"/>
          <w:color w:val="000000"/>
          <w:sz w:val="24"/>
          <w:szCs w:val="24"/>
        </w:rPr>
        <w:t xml:space="preserve"> </w:t>
      </w:r>
      <w:r w:rsidRPr="00C010D7">
        <w:rPr>
          <w:rFonts w:ascii="Times New Roman" w:eastAsia="宋体" w:hAnsi="Times New Roman" w:cs="Times New Roman" w:hint="eastAsia"/>
          <w:color w:val="000000"/>
          <w:sz w:val="24"/>
          <w:szCs w:val="24"/>
        </w:rPr>
        <w:t>甲方的校内导师和乙方的企业导师共同指导丙方从事项目研究，且乙方企业导师或雇员为丙方的研究成果付出了创造性劳动，或乙方提供了主要物质技术条件的，研究成果的知识产权归属甲、乙双方共同所有。甲方与乙方可根据实际贡献的大小另行约定双方的知识产权份额或内容。若对前述研究成果申请专利，甲、乙双方为共同申请人。</w:t>
      </w:r>
    </w:p>
    <w:p w14:paraId="4233C285"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3.</w:t>
      </w:r>
      <w:r w:rsidRPr="00C010D7">
        <w:rPr>
          <w:rFonts w:ascii="Times New Roman" w:eastAsia="宋体" w:hAnsi="Times New Roman" w:cs="Times New Roman"/>
          <w:color w:val="000000"/>
          <w:sz w:val="24"/>
          <w:szCs w:val="24"/>
        </w:rPr>
        <w:t xml:space="preserve"> </w:t>
      </w:r>
      <w:r w:rsidRPr="00C010D7">
        <w:rPr>
          <w:rFonts w:ascii="Times New Roman" w:eastAsia="宋体" w:hAnsi="Times New Roman" w:cs="Times New Roman" w:hint="eastAsia"/>
          <w:color w:val="000000"/>
          <w:sz w:val="24"/>
          <w:szCs w:val="24"/>
        </w:rPr>
        <w:t>丙方在乙方实践期间的保密责任、违约处理方式等，由乙方与丙方另行约</w:t>
      </w:r>
      <w:r w:rsidRPr="00C010D7">
        <w:rPr>
          <w:rFonts w:ascii="Times New Roman" w:eastAsia="宋体" w:hAnsi="Times New Roman" w:cs="Times New Roman" w:hint="eastAsia"/>
          <w:color w:val="000000"/>
          <w:sz w:val="24"/>
          <w:szCs w:val="24"/>
        </w:rPr>
        <w:lastRenderedPageBreak/>
        <w:t>定。</w:t>
      </w:r>
    </w:p>
    <w:p w14:paraId="56BA4F91"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4.</w:t>
      </w:r>
      <w:r w:rsidRPr="00C010D7">
        <w:rPr>
          <w:rFonts w:ascii="Times New Roman" w:eastAsia="宋体" w:hAnsi="Times New Roman" w:cs="Times New Roman"/>
          <w:color w:val="000000"/>
          <w:sz w:val="24"/>
          <w:szCs w:val="24"/>
        </w:rPr>
        <w:t xml:space="preserve"> </w:t>
      </w:r>
      <w:r w:rsidRPr="00C010D7">
        <w:rPr>
          <w:rFonts w:ascii="Times New Roman" w:eastAsia="宋体" w:hAnsi="Times New Roman" w:cs="Times New Roman" w:hint="eastAsia"/>
          <w:color w:val="000000"/>
          <w:sz w:val="24"/>
          <w:szCs w:val="24"/>
        </w:rPr>
        <w:t>丙方的毕业论文内容、学术论文发表一般不受乙方限制；乙方可要求丙方在投稿前或公开前提交乙方确认，乙方确认应于</w:t>
      </w:r>
      <w:r w:rsidRPr="00C010D7">
        <w:rPr>
          <w:rFonts w:ascii="Times New Roman" w:eastAsia="宋体" w:hAnsi="Times New Roman" w:cs="Times New Roman" w:hint="eastAsia"/>
          <w:color w:val="000000"/>
          <w:sz w:val="24"/>
          <w:szCs w:val="24"/>
        </w:rPr>
        <w:t>3</w:t>
      </w:r>
      <w:r w:rsidRPr="00C010D7">
        <w:rPr>
          <w:rFonts w:ascii="Times New Roman" w:eastAsia="宋体" w:hAnsi="Times New Roman" w:cs="Times New Roman" w:hint="eastAsia"/>
          <w:color w:val="000000"/>
          <w:sz w:val="24"/>
          <w:szCs w:val="24"/>
        </w:rPr>
        <w:t>日内完成，若认为涉密不宜公开的，需及时与甲方校内导师及丙方沟通；若</w:t>
      </w:r>
      <w:r w:rsidRPr="00C010D7">
        <w:rPr>
          <w:rFonts w:ascii="Times New Roman" w:eastAsia="宋体" w:hAnsi="Times New Roman" w:cs="Times New Roman" w:hint="eastAsia"/>
          <w:color w:val="000000"/>
          <w:sz w:val="24"/>
          <w:szCs w:val="24"/>
        </w:rPr>
        <w:t>3</w:t>
      </w:r>
      <w:r w:rsidRPr="00C010D7">
        <w:rPr>
          <w:rFonts w:ascii="Times New Roman" w:eastAsia="宋体" w:hAnsi="Times New Roman" w:cs="Times New Roman" w:hint="eastAsia"/>
          <w:color w:val="000000"/>
          <w:sz w:val="24"/>
          <w:szCs w:val="24"/>
        </w:rPr>
        <w:t>日内乙方未回复意见，视为同意投稿或公开。</w:t>
      </w:r>
    </w:p>
    <w:p w14:paraId="448B530E"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四、安全责任</w:t>
      </w:r>
    </w:p>
    <w:p w14:paraId="2FFE10B6"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乙方明确丙方实践教学安全负责人，负责实践教学过程中的企业规章制度和安全教育，并做好规章制度和安全教育的内容和考勤记录。</w:t>
      </w:r>
    </w:p>
    <w:p w14:paraId="40D3DAAD"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五、争议解决</w:t>
      </w:r>
    </w:p>
    <w:p w14:paraId="1A790068"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因本协议所发生的争议，三方应友好协商解决，协商解决不成的，可向甲方所在地有管辖权的法院提起诉讼。</w:t>
      </w:r>
    </w:p>
    <w:p w14:paraId="2F115C4A"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六、送达</w:t>
      </w:r>
    </w:p>
    <w:p w14:paraId="480E59CD"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任何需要送达的正式通知须以书面形式（可另行约定方式）通知相对方，相对方书面签收（或快递留置到本合同约定地址）即视为送达。相对方无正当理由拒绝签收的亦视为成功送达。通知函件的抵达日视为送达之日。送达地址为各方在本协议中预留的联系地址，各方若需变更联系地址的应当提前三个工作日以书面形式告知他方，未通知的，仍以上述地址为准。口头通知或日常沟通所需的手机、微信、电子邮箱等通讯方式，三方可另行约定，或以实际联系使用的为准。</w:t>
      </w:r>
    </w:p>
    <w:p w14:paraId="6997DBEC"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u w:val="single"/>
        </w:rPr>
      </w:pPr>
      <w:r w:rsidRPr="00C010D7">
        <w:rPr>
          <w:rFonts w:ascii="Times New Roman" w:eastAsia="宋体" w:hAnsi="Times New Roman" w:cs="Times New Roman" w:hint="eastAsia"/>
          <w:color w:val="000000"/>
          <w:sz w:val="24"/>
          <w:szCs w:val="24"/>
        </w:rPr>
        <w:t>甲方</w:t>
      </w:r>
      <w:r w:rsidRPr="00C010D7">
        <w:rPr>
          <w:rFonts w:ascii="Times New Roman" w:eastAsia="宋体" w:hAnsi="Times New Roman" w:cs="Times New Roman"/>
          <w:color w:val="000000"/>
          <w:sz w:val="24"/>
          <w:szCs w:val="24"/>
        </w:rPr>
        <w:t>联系人</w:t>
      </w:r>
      <w:r w:rsidRPr="00C010D7">
        <w:rPr>
          <w:rFonts w:ascii="Times New Roman" w:eastAsia="宋体" w:hAnsi="Times New Roman" w:cs="Times New Roman" w:hint="eastAsia"/>
          <w:color w:val="000000"/>
          <w:sz w:val="24"/>
          <w:szCs w:val="24"/>
        </w:rPr>
        <w:t>（学院基地管理人员）</w:t>
      </w:r>
      <w:r w:rsidRPr="00C010D7">
        <w:rPr>
          <w:rFonts w:ascii="Times New Roman" w:eastAsia="宋体" w:hAnsi="Times New Roman" w:cs="Times New Roman"/>
          <w:color w:val="000000"/>
          <w:sz w:val="24"/>
          <w:szCs w:val="24"/>
        </w:rPr>
        <w:t>：</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color w:val="000000"/>
          <w:sz w:val="24"/>
          <w:szCs w:val="24"/>
          <w:u w:val="single"/>
        </w:rPr>
        <w:t xml:space="preserve">       </w:t>
      </w:r>
      <w:r w:rsidRPr="00C010D7">
        <w:rPr>
          <w:rFonts w:ascii="Times New Roman" w:eastAsia="宋体" w:hAnsi="Times New Roman" w:cs="Times New Roman"/>
          <w:color w:val="000000"/>
          <w:sz w:val="24"/>
          <w:szCs w:val="24"/>
        </w:rPr>
        <w:t xml:space="preserve"> </w:t>
      </w:r>
      <w:r w:rsidRPr="00C010D7">
        <w:rPr>
          <w:rFonts w:ascii="Times New Roman" w:eastAsia="宋体" w:hAnsi="Times New Roman" w:cs="Times New Roman" w:hint="eastAsia"/>
          <w:color w:val="000000"/>
          <w:sz w:val="24"/>
          <w:szCs w:val="24"/>
        </w:rPr>
        <w:t>联系电话：</w:t>
      </w:r>
      <w:r w:rsidRPr="00C010D7">
        <w:rPr>
          <w:rFonts w:ascii="Times New Roman" w:eastAsia="宋体" w:hAnsi="Times New Roman" w:cs="Times New Roman"/>
          <w:color w:val="000000"/>
          <w:sz w:val="24"/>
          <w:szCs w:val="24"/>
          <w:u w:val="single"/>
        </w:rPr>
        <w:t xml:space="preserve">          </w:t>
      </w:r>
      <w:r w:rsidRPr="00C010D7">
        <w:rPr>
          <w:rFonts w:ascii="Times New Roman" w:eastAsia="宋体" w:hAnsi="Times New Roman" w:cs="Times New Roman" w:hint="eastAsia"/>
          <w:color w:val="000000"/>
          <w:sz w:val="24"/>
          <w:szCs w:val="24"/>
          <w:u w:val="single"/>
        </w:rPr>
        <w:t xml:space="preserve">   </w:t>
      </w:r>
    </w:p>
    <w:p w14:paraId="01DCCD65"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联系地址：</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hint="eastAsia"/>
          <w:color w:val="000000"/>
          <w:sz w:val="24"/>
          <w:szCs w:val="24"/>
          <w:u w:val="single"/>
        </w:rPr>
        <w:t>上海市</w:t>
      </w:r>
      <w:proofErr w:type="gramStart"/>
      <w:r w:rsidRPr="00C010D7">
        <w:rPr>
          <w:rFonts w:ascii="Times New Roman" w:eastAsia="宋体" w:hAnsi="Times New Roman" w:cs="Times New Roman" w:hint="eastAsia"/>
          <w:color w:val="000000"/>
          <w:sz w:val="24"/>
          <w:szCs w:val="24"/>
          <w:u w:val="single"/>
        </w:rPr>
        <w:t>梅陇路</w:t>
      </w:r>
      <w:r w:rsidRPr="00C010D7">
        <w:rPr>
          <w:rFonts w:ascii="Times New Roman" w:eastAsia="宋体" w:hAnsi="Times New Roman" w:cs="Times New Roman" w:hint="eastAsia"/>
          <w:color w:val="000000"/>
          <w:sz w:val="24"/>
          <w:szCs w:val="24"/>
          <w:u w:val="single"/>
        </w:rPr>
        <w:t>1</w:t>
      </w:r>
      <w:r w:rsidRPr="00C010D7">
        <w:rPr>
          <w:rFonts w:ascii="Times New Roman" w:eastAsia="宋体" w:hAnsi="Times New Roman" w:cs="Times New Roman"/>
          <w:color w:val="000000"/>
          <w:sz w:val="24"/>
          <w:szCs w:val="24"/>
          <w:u w:val="single"/>
        </w:rPr>
        <w:t>30</w:t>
      </w:r>
      <w:r w:rsidRPr="00C010D7">
        <w:rPr>
          <w:rFonts w:ascii="Times New Roman" w:eastAsia="宋体" w:hAnsi="Times New Roman" w:cs="Times New Roman" w:hint="eastAsia"/>
          <w:color w:val="000000"/>
          <w:sz w:val="24"/>
          <w:szCs w:val="24"/>
          <w:u w:val="single"/>
        </w:rPr>
        <w:t>号</w:t>
      </w:r>
      <w:proofErr w:type="gramEnd"/>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color w:val="000000"/>
          <w:sz w:val="24"/>
          <w:szCs w:val="24"/>
        </w:rPr>
        <w:t xml:space="preserve"> </w:t>
      </w:r>
      <w:r w:rsidRPr="00C010D7">
        <w:rPr>
          <w:rFonts w:ascii="Times New Roman" w:eastAsia="宋体" w:hAnsi="Times New Roman" w:cs="Times New Roman" w:hint="eastAsia"/>
          <w:color w:val="000000"/>
          <w:sz w:val="24"/>
          <w:szCs w:val="24"/>
        </w:rPr>
        <w:t>邮编：</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color w:val="000000"/>
          <w:sz w:val="24"/>
          <w:szCs w:val="24"/>
          <w:u w:val="single"/>
        </w:rPr>
        <w:t xml:space="preserve"> 200237</w:t>
      </w:r>
      <w:r w:rsidRPr="00C010D7">
        <w:rPr>
          <w:rFonts w:ascii="Times New Roman" w:eastAsia="宋体" w:hAnsi="Times New Roman" w:cs="Times New Roman" w:hint="eastAsia"/>
          <w:color w:val="000000"/>
          <w:sz w:val="24"/>
          <w:szCs w:val="24"/>
          <w:u w:val="single"/>
        </w:rPr>
        <w:t xml:space="preserve"> </w:t>
      </w:r>
    </w:p>
    <w:p w14:paraId="0EC05B4F"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u w:val="single"/>
        </w:rPr>
      </w:pPr>
      <w:r w:rsidRPr="00C010D7">
        <w:rPr>
          <w:rFonts w:ascii="Times New Roman" w:eastAsia="宋体" w:hAnsi="Times New Roman" w:cs="Times New Roman" w:hint="eastAsia"/>
          <w:color w:val="000000"/>
          <w:sz w:val="24"/>
          <w:szCs w:val="24"/>
        </w:rPr>
        <w:t>乙方</w:t>
      </w:r>
      <w:r w:rsidRPr="00C010D7">
        <w:rPr>
          <w:rFonts w:ascii="Times New Roman" w:eastAsia="宋体" w:hAnsi="Times New Roman" w:cs="Times New Roman"/>
          <w:color w:val="000000"/>
          <w:sz w:val="24"/>
          <w:szCs w:val="24"/>
        </w:rPr>
        <w:t>联系人：</w:t>
      </w:r>
      <w:r w:rsidRPr="00C010D7">
        <w:rPr>
          <w:rFonts w:ascii="Times New Roman" w:eastAsia="宋体" w:hAnsi="Times New Roman" w:cs="Times New Roman" w:hint="eastAsia"/>
          <w:color w:val="000000"/>
          <w:sz w:val="24"/>
          <w:szCs w:val="24"/>
          <w:u w:val="single"/>
        </w:rPr>
        <w:t xml:space="preserve">   </w:t>
      </w:r>
      <w:bookmarkStart w:id="0" w:name="OLE_LINK5"/>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color w:val="000000"/>
          <w:sz w:val="24"/>
          <w:szCs w:val="24"/>
          <w:u w:val="single"/>
        </w:rPr>
        <w:t xml:space="preserve"> </w:t>
      </w:r>
      <w:r w:rsidRPr="00C010D7">
        <w:rPr>
          <w:rFonts w:ascii="Times New Roman" w:eastAsia="宋体" w:hAnsi="Times New Roman" w:cs="Times New Roman" w:hint="eastAsia"/>
          <w:color w:val="000000"/>
          <w:sz w:val="24"/>
          <w:szCs w:val="24"/>
          <w:u w:val="single"/>
        </w:rPr>
        <w:t xml:space="preserve"> </w:t>
      </w:r>
      <w:bookmarkEnd w:id="0"/>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color w:val="000000"/>
          <w:sz w:val="24"/>
          <w:szCs w:val="24"/>
        </w:rPr>
        <w:t xml:space="preserve"> </w:t>
      </w:r>
      <w:r w:rsidRPr="00C010D7">
        <w:rPr>
          <w:rFonts w:ascii="Times New Roman" w:eastAsia="宋体" w:hAnsi="Times New Roman" w:cs="Times New Roman" w:hint="eastAsia"/>
          <w:color w:val="000000"/>
          <w:sz w:val="24"/>
          <w:szCs w:val="24"/>
        </w:rPr>
        <w:t>联系电话：</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color w:val="000000"/>
          <w:sz w:val="24"/>
          <w:szCs w:val="24"/>
          <w:u w:val="single"/>
        </w:rPr>
        <w:t xml:space="preserve">        </w:t>
      </w:r>
      <w:r w:rsidRPr="00C010D7">
        <w:rPr>
          <w:rFonts w:ascii="Times New Roman" w:eastAsia="宋体" w:hAnsi="Times New Roman" w:cs="Times New Roman" w:hint="eastAsia"/>
          <w:color w:val="000000"/>
          <w:sz w:val="24"/>
          <w:szCs w:val="24"/>
          <w:u w:val="single"/>
        </w:rPr>
        <w:t xml:space="preserve">   </w:t>
      </w:r>
    </w:p>
    <w:p w14:paraId="047BA159"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联系地址：</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color w:val="000000"/>
          <w:sz w:val="24"/>
          <w:szCs w:val="24"/>
        </w:rPr>
        <w:t xml:space="preserve"> </w:t>
      </w:r>
      <w:r w:rsidRPr="00C010D7">
        <w:rPr>
          <w:rFonts w:ascii="Times New Roman" w:eastAsia="宋体" w:hAnsi="Times New Roman" w:cs="Times New Roman" w:hint="eastAsia"/>
          <w:color w:val="000000"/>
          <w:sz w:val="24"/>
          <w:szCs w:val="24"/>
        </w:rPr>
        <w:t>邮编：</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color w:val="000000"/>
          <w:sz w:val="24"/>
          <w:szCs w:val="24"/>
          <w:u w:val="single"/>
        </w:rPr>
        <w:t xml:space="preserve">     </w:t>
      </w:r>
      <w:r w:rsidRPr="00C010D7">
        <w:rPr>
          <w:rFonts w:ascii="Times New Roman" w:eastAsia="宋体" w:hAnsi="Times New Roman" w:cs="Times New Roman" w:hint="eastAsia"/>
          <w:color w:val="000000"/>
          <w:sz w:val="24"/>
          <w:szCs w:val="24"/>
          <w:u w:val="single"/>
        </w:rPr>
        <w:t xml:space="preserve">   </w:t>
      </w:r>
    </w:p>
    <w:p w14:paraId="15E98DEE"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u w:val="single"/>
        </w:rPr>
      </w:pPr>
      <w:r w:rsidRPr="00C010D7">
        <w:rPr>
          <w:rFonts w:ascii="Times New Roman" w:eastAsia="宋体" w:hAnsi="Times New Roman" w:cs="Times New Roman" w:hint="eastAsia"/>
          <w:color w:val="000000"/>
          <w:sz w:val="24"/>
          <w:szCs w:val="24"/>
        </w:rPr>
        <w:t>丙方：</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color w:val="000000"/>
          <w:sz w:val="24"/>
          <w:szCs w:val="24"/>
          <w:u w:val="single"/>
        </w:rPr>
        <w:t xml:space="preserve"> </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color w:val="000000"/>
          <w:sz w:val="24"/>
          <w:szCs w:val="24"/>
        </w:rPr>
        <w:t xml:space="preserve"> </w:t>
      </w:r>
      <w:r w:rsidRPr="00C010D7">
        <w:rPr>
          <w:rFonts w:ascii="Times New Roman" w:eastAsia="宋体" w:hAnsi="Times New Roman" w:cs="Times New Roman" w:hint="eastAsia"/>
          <w:color w:val="000000"/>
          <w:sz w:val="24"/>
          <w:szCs w:val="24"/>
        </w:rPr>
        <w:t>联系电话：</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color w:val="000000"/>
          <w:sz w:val="24"/>
          <w:szCs w:val="24"/>
          <w:u w:val="single"/>
        </w:rPr>
        <w:t xml:space="preserve">        </w:t>
      </w:r>
      <w:r w:rsidRPr="00C010D7">
        <w:rPr>
          <w:rFonts w:ascii="Times New Roman" w:eastAsia="宋体" w:hAnsi="Times New Roman" w:cs="Times New Roman" w:hint="eastAsia"/>
          <w:color w:val="000000"/>
          <w:sz w:val="24"/>
          <w:szCs w:val="24"/>
          <w:u w:val="single"/>
        </w:rPr>
        <w:t xml:space="preserve">   </w:t>
      </w:r>
    </w:p>
    <w:p w14:paraId="3BF69896"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u w:val="single"/>
        </w:rPr>
      </w:pPr>
      <w:r w:rsidRPr="00C010D7">
        <w:rPr>
          <w:rFonts w:ascii="Times New Roman" w:eastAsia="宋体" w:hAnsi="Times New Roman" w:cs="Times New Roman" w:hint="eastAsia"/>
          <w:color w:val="000000"/>
          <w:sz w:val="24"/>
          <w:szCs w:val="24"/>
        </w:rPr>
        <w:t>联系地址：</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color w:val="000000"/>
          <w:sz w:val="24"/>
          <w:szCs w:val="24"/>
        </w:rPr>
        <w:t xml:space="preserve"> </w:t>
      </w:r>
      <w:r w:rsidRPr="00C010D7">
        <w:rPr>
          <w:rFonts w:ascii="Times New Roman" w:eastAsia="宋体" w:hAnsi="Times New Roman" w:cs="Times New Roman" w:hint="eastAsia"/>
          <w:color w:val="000000"/>
          <w:sz w:val="24"/>
          <w:szCs w:val="24"/>
        </w:rPr>
        <w:t>邮编：</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color w:val="000000"/>
          <w:sz w:val="24"/>
          <w:szCs w:val="24"/>
          <w:u w:val="single"/>
        </w:rPr>
        <w:t xml:space="preserve">     </w:t>
      </w:r>
    </w:p>
    <w:p w14:paraId="7E488403"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u w:val="single"/>
        </w:rPr>
      </w:pPr>
      <w:r w:rsidRPr="00C010D7">
        <w:rPr>
          <w:rFonts w:ascii="Times New Roman" w:eastAsia="宋体" w:hAnsi="Times New Roman" w:cs="Times New Roman" w:hint="eastAsia"/>
          <w:color w:val="000000"/>
          <w:sz w:val="24"/>
          <w:szCs w:val="24"/>
        </w:rPr>
        <w:t>七、协议变更</w:t>
      </w:r>
    </w:p>
    <w:p w14:paraId="3EFD58E8" w14:textId="77777777" w:rsidR="00C010D7" w:rsidRPr="00C010D7" w:rsidRDefault="00C010D7" w:rsidP="00C010D7">
      <w:pPr>
        <w:numPr>
          <w:ilvl w:val="255"/>
          <w:numId w:val="0"/>
        </w:num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1.</w:t>
      </w:r>
      <w:r w:rsidRPr="00C010D7">
        <w:rPr>
          <w:rFonts w:ascii="Times New Roman" w:eastAsia="宋体" w:hAnsi="Times New Roman" w:cs="Times New Roman"/>
          <w:color w:val="000000"/>
          <w:sz w:val="24"/>
          <w:szCs w:val="24"/>
        </w:rPr>
        <w:t xml:space="preserve"> </w:t>
      </w:r>
      <w:r w:rsidRPr="00C010D7">
        <w:rPr>
          <w:rFonts w:ascii="Times New Roman" w:eastAsia="宋体" w:hAnsi="Times New Roman" w:cs="Times New Roman"/>
          <w:color w:val="000000"/>
          <w:sz w:val="24"/>
          <w:szCs w:val="24"/>
        </w:rPr>
        <w:t>本协议生效后，非经</w:t>
      </w:r>
      <w:r w:rsidRPr="00C010D7">
        <w:rPr>
          <w:rFonts w:ascii="Times New Roman" w:eastAsia="宋体" w:hAnsi="Times New Roman" w:cs="Times New Roman" w:hint="eastAsia"/>
          <w:color w:val="000000"/>
          <w:sz w:val="24"/>
          <w:szCs w:val="24"/>
        </w:rPr>
        <w:t>三方</w:t>
      </w:r>
      <w:r w:rsidRPr="00C010D7">
        <w:rPr>
          <w:rFonts w:ascii="Times New Roman" w:eastAsia="宋体" w:hAnsi="Times New Roman" w:cs="Times New Roman"/>
          <w:color w:val="000000"/>
          <w:sz w:val="24"/>
          <w:szCs w:val="24"/>
        </w:rPr>
        <w:t>协商一致并签订补充协议，不得变更本协议内容。</w:t>
      </w:r>
    </w:p>
    <w:p w14:paraId="184892D4"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2.</w:t>
      </w:r>
      <w:r w:rsidRPr="00C010D7">
        <w:rPr>
          <w:rFonts w:ascii="Times New Roman" w:eastAsia="宋体" w:hAnsi="Times New Roman" w:cs="Times New Roman"/>
          <w:color w:val="000000"/>
          <w:sz w:val="24"/>
          <w:szCs w:val="24"/>
        </w:rPr>
        <w:t xml:space="preserve"> </w:t>
      </w:r>
      <w:r w:rsidRPr="00C010D7">
        <w:rPr>
          <w:rFonts w:ascii="Times New Roman" w:eastAsia="宋体" w:hAnsi="Times New Roman" w:cs="Times New Roman"/>
          <w:color w:val="000000"/>
          <w:sz w:val="24"/>
          <w:szCs w:val="24"/>
        </w:rPr>
        <w:t>因不可抗力、甲方</w:t>
      </w:r>
      <w:r w:rsidRPr="00C010D7">
        <w:rPr>
          <w:rFonts w:ascii="Times New Roman" w:eastAsia="宋体" w:hAnsi="Times New Roman" w:cs="Times New Roman" w:hint="eastAsia"/>
          <w:color w:val="000000"/>
          <w:sz w:val="24"/>
          <w:szCs w:val="24"/>
        </w:rPr>
        <w:t>、丙方</w:t>
      </w:r>
      <w:r w:rsidRPr="00C010D7">
        <w:rPr>
          <w:rFonts w:ascii="Times New Roman" w:eastAsia="宋体" w:hAnsi="Times New Roman" w:cs="Times New Roman"/>
          <w:color w:val="000000"/>
          <w:sz w:val="24"/>
          <w:szCs w:val="24"/>
        </w:rPr>
        <w:t>教学计划或乙方工作安排变更等原因履约延迟，若不影响协议根本目的实现的，该协议可继续履行，延迟履约方不承担违约责任；但应当提前通知对方，以便有足够时间进行调整。在不可抗力影响消除后的合理时间内，应当继续履行合同。</w:t>
      </w:r>
    </w:p>
    <w:p w14:paraId="33357AA0"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lastRenderedPageBreak/>
        <w:t>八、其他</w:t>
      </w:r>
      <w:r w:rsidRPr="00C010D7">
        <w:rPr>
          <w:rFonts w:ascii="Times New Roman" w:eastAsia="宋体" w:hAnsi="Times New Roman" w:cs="Times New Roman" w:hint="eastAsia"/>
          <w:color w:val="000000"/>
          <w:sz w:val="24"/>
          <w:szCs w:val="24"/>
        </w:rPr>
        <w:tab/>
      </w:r>
    </w:p>
    <w:p w14:paraId="25AE1B07"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1.</w:t>
      </w:r>
      <w:r w:rsidRPr="00C010D7">
        <w:rPr>
          <w:rFonts w:ascii="Times New Roman" w:eastAsia="宋体" w:hAnsi="Times New Roman" w:cs="Times New Roman"/>
          <w:color w:val="000000"/>
          <w:sz w:val="24"/>
          <w:szCs w:val="24"/>
        </w:rPr>
        <w:t xml:space="preserve"> </w:t>
      </w:r>
      <w:r w:rsidRPr="00C010D7">
        <w:rPr>
          <w:rFonts w:ascii="Times New Roman" w:eastAsia="宋体" w:hAnsi="Times New Roman" w:cs="Times New Roman" w:hint="eastAsia"/>
          <w:color w:val="000000"/>
          <w:sz w:val="24"/>
          <w:szCs w:val="24"/>
        </w:rPr>
        <w:t>甲、乙、丙三方应恪守协议。任何一方未经其他两方同意，不得泄露本协议的内容。</w:t>
      </w:r>
    </w:p>
    <w:p w14:paraId="234F9949" w14:textId="7CE2B3D5"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2.</w:t>
      </w:r>
      <w:r w:rsidRPr="00C010D7">
        <w:rPr>
          <w:rFonts w:ascii="Times New Roman" w:eastAsia="宋体" w:hAnsi="Times New Roman" w:cs="Times New Roman"/>
          <w:color w:val="000000"/>
          <w:sz w:val="24"/>
          <w:szCs w:val="24"/>
        </w:rPr>
        <w:t xml:space="preserve"> </w:t>
      </w:r>
      <w:r w:rsidRPr="00C010D7">
        <w:rPr>
          <w:rFonts w:ascii="Times New Roman" w:eastAsia="宋体" w:hAnsi="Times New Roman" w:cs="Times New Roman" w:hint="eastAsia"/>
          <w:color w:val="000000"/>
          <w:sz w:val="24"/>
          <w:szCs w:val="24"/>
        </w:rPr>
        <w:t>本协议由甲、乙双方代表及丙方本人签字，甲、乙双方单位盖章后生效，有效期自三方签字且盖章之日起至</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color w:val="000000"/>
          <w:sz w:val="24"/>
          <w:szCs w:val="24"/>
          <w:u w:val="single"/>
        </w:rPr>
        <w:t xml:space="preserve"> </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hint="eastAsia"/>
          <w:color w:val="000000"/>
          <w:sz w:val="24"/>
          <w:szCs w:val="24"/>
        </w:rPr>
        <w:t>年</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color w:val="000000"/>
          <w:sz w:val="24"/>
          <w:szCs w:val="24"/>
          <w:u w:val="single"/>
        </w:rPr>
        <w:t xml:space="preserve"> </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hint="eastAsia"/>
          <w:color w:val="000000"/>
          <w:sz w:val="24"/>
          <w:szCs w:val="24"/>
        </w:rPr>
        <w:t>月</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color w:val="000000"/>
          <w:sz w:val="24"/>
          <w:szCs w:val="24"/>
          <w:u w:val="single"/>
        </w:rPr>
        <w:t xml:space="preserve"> </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hint="eastAsia"/>
          <w:color w:val="000000"/>
          <w:sz w:val="24"/>
          <w:szCs w:val="24"/>
        </w:rPr>
        <w:t>日。协议到期时，三方可根据合作意向与成效决定是否续签。</w:t>
      </w:r>
      <w:r w:rsidRPr="00C010D7">
        <w:rPr>
          <w:rFonts w:ascii="Times New Roman" w:eastAsia="宋体" w:hAnsi="Times New Roman" w:cs="Times New Roman"/>
          <w:color w:val="000000"/>
          <w:sz w:val="24"/>
          <w:szCs w:val="24"/>
        </w:rPr>
        <w:t xml:space="preserve"> </w:t>
      </w:r>
    </w:p>
    <w:p w14:paraId="3FB852C5"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color w:val="000000"/>
          <w:sz w:val="24"/>
          <w:szCs w:val="24"/>
        </w:rPr>
        <w:t xml:space="preserve">3. </w:t>
      </w:r>
      <w:r w:rsidRPr="00C010D7">
        <w:rPr>
          <w:rFonts w:ascii="Times New Roman" w:eastAsia="宋体" w:hAnsi="Times New Roman" w:cs="Times New Roman" w:hint="eastAsia"/>
          <w:color w:val="000000"/>
          <w:sz w:val="24"/>
          <w:szCs w:val="24"/>
        </w:rPr>
        <w:t>本协议未尽事宜，三方可协商签订补充协议。协议附件及补充协议是本协议的组成部分，与本协议具有同等法律效力。</w:t>
      </w:r>
    </w:p>
    <w:p w14:paraId="1D4C33D3" w14:textId="6B920635"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color w:val="000000"/>
          <w:sz w:val="24"/>
          <w:szCs w:val="24"/>
        </w:rPr>
        <w:t>4</w:t>
      </w:r>
      <w:r w:rsidRPr="00C010D7">
        <w:rPr>
          <w:rFonts w:ascii="Times New Roman" w:eastAsia="宋体" w:hAnsi="Times New Roman" w:cs="Times New Roman" w:hint="eastAsia"/>
          <w:color w:val="000000"/>
          <w:sz w:val="24"/>
          <w:szCs w:val="24"/>
        </w:rPr>
        <w:t>.</w:t>
      </w:r>
      <w:r w:rsidRPr="00C010D7">
        <w:rPr>
          <w:rFonts w:ascii="Times New Roman" w:eastAsia="宋体" w:hAnsi="Times New Roman" w:cs="Times New Roman"/>
          <w:color w:val="000000"/>
          <w:sz w:val="24"/>
          <w:szCs w:val="24"/>
        </w:rPr>
        <w:t xml:space="preserve"> </w:t>
      </w:r>
      <w:r w:rsidRPr="00C010D7">
        <w:rPr>
          <w:rFonts w:ascii="Times New Roman" w:eastAsia="宋体" w:hAnsi="Times New Roman" w:cs="Times New Roman" w:hint="eastAsia"/>
          <w:color w:val="000000"/>
          <w:sz w:val="24"/>
          <w:szCs w:val="24"/>
        </w:rPr>
        <w:t>本协议一式</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color w:val="000000"/>
          <w:sz w:val="24"/>
          <w:szCs w:val="24"/>
          <w:u w:val="single"/>
        </w:rPr>
        <w:t xml:space="preserve"> </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hint="eastAsia"/>
          <w:color w:val="000000"/>
          <w:sz w:val="24"/>
          <w:szCs w:val="24"/>
        </w:rPr>
        <w:t>份，甲方执</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color w:val="000000"/>
          <w:sz w:val="24"/>
          <w:szCs w:val="24"/>
          <w:u w:val="single"/>
        </w:rPr>
        <w:t xml:space="preserve"> </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hint="eastAsia"/>
          <w:color w:val="000000"/>
          <w:sz w:val="24"/>
          <w:szCs w:val="24"/>
        </w:rPr>
        <w:t>份，乙方执</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color w:val="000000"/>
          <w:sz w:val="24"/>
          <w:szCs w:val="24"/>
          <w:u w:val="single"/>
        </w:rPr>
        <w:t xml:space="preserve"> </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hint="eastAsia"/>
          <w:color w:val="000000"/>
          <w:sz w:val="24"/>
          <w:szCs w:val="24"/>
        </w:rPr>
        <w:t>份，丙方执一份，每份具有同等法律效力。</w:t>
      </w:r>
    </w:p>
    <w:p w14:paraId="0F6CDA7B" w14:textId="77777777" w:rsidR="00C010D7" w:rsidRPr="00C010D7" w:rsidRDefault="00C010D7" w:rsidP="00C010D7">
      <w:pPr>
        <w:spacing w:line="440" w:lineRule="exact"/>
        <w:ind w:left="42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（以下无正文）</w:t>
      </w:r>
    </w:p>
    <w:p w14:paraId="5E065655" w14:textId="77777777" w:rsidR="00C010D7" w:rsidRPr="00C010D7" w:rsidRDefault="00C010D7" w:rsidP="00C010D7">
      <w:pPr>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br w:type="page"/>
      </w:r>
    </w:p>
    <w:p w14:paraId="342AD6D1" w14:textId="77777777" w:rsidR="00C010D7" w:rsidRPr="00C010D7" w:rsidRDefault="00C010D7" w:rsidP="00C010D7">
      <w:pPr>
        <w:spacing w:line="440" w:lineRule="exact"/>
        <w:ind w:left="420"/>
        <w:rPr>
          <w:rFonts w:ascii="Times New Roman" w:eastAsia="宋体" w:hAnsi="Times New Roman" w:cs="Times New Roman"/>
          <w:color w:val="000000"/>
          <w:sz w:val="24"/>
          <w:szCs w:val="24"/>
        </w:rPr>
      </w:pPr>
    </w:p>
    <w:p w14:paraId="6A7FE4E4"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u w:val="single"/>
        </w:rPr>
      </w:pPr>
    </w:p>
    <w:p w14:paraId="477CFE48" w14:textId="346A826D" w:rsidR="00C010D7" w:rsidRPr="00C010D7" w:rsidRDefault="00C010D7" w:rsidP="00C010D7">
      <w:pPr>
        <w:spacing w:line="440" w:lineRule="exact"/>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甲方：华东理工大学</w:t>
      </w:r>
      <w:r w:rsidRPr="00C010D7">
        <w:rPr>
          <w:rFonts w:ascii="Times New Roman" w:eastAsia="宋体" w:hAnsi="Times New Roman" w:cs="Times New Roman"/>
          <w:color w:val="000000"/>
          <w:sz w:val="24"/>
          <w:szCs w:val="24"/>
        </w:rPr>
        <w:t xml:space="preserve"> </w:t>
      </w:r>
      <w:r w:rsidRPr="00C010D7">
        <w:rPr>
          <w:rFonts w:ascii="Times New Roman" w:eastAsia="宋体" w:hAnsi="Times New Roman" w:cs="Times New Roman"/>
          <w:color w:val="000000"/>
          <w:sz w:val="24"/>
          <w:szCs w:val="24"/>
          <w:u w:val="single"/>
        </w:rPr>
        <w:t xml:space="preserve">     </w:t>
      </w:r>
      <w:r w:rsidRPr="00C010D7">
        <w:rPr>
          <w:rFonts w:ascii="Times New Roman" w:eastAsia="宋体" w:hAnsi="Times New Roman" w:cs="Times New Roman" w:hint="eastAsia"/>
          <w:color w:val="000000"/>
          <w:sz w:val="24"/>
          <w:szCs w:val="24"/>
        </w:rPr>
        <w:t>学院</w:t>
      </w:r>
    </w:p>
    <w:p w14:paraId="2133E8E0" w14:textId="77777777" w:rsidR="00C010D7" w:rsidRPr="00C010D7" w:rsidRDefault="00C010D7" w:rsidP="00C010D7">
      <w:pPr>
        <w:spacing w:line="440" w:lineRule="exact"/>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（学院公章）</w:t>
      </w:r>
    </w:p>
    <w:p w14:paraId="5F798F3F" w14:textId="77777777" w:rsidR="00C010D7" w:rsidRPr="00C010D7" w:rsidRDefault="00C010D7" w:rsidP="00C010D7">
      <w:pPr>
        <w:spacing w:line="440" w:lineRule="exact"/>
        <w:rPr>
          <w:rFonts w:ascii="Times New Roman" w:eastAsia="宋体" w:hAnsi="Times New Roman" w:cs="Times New Roman"/>
          <w:color w:val="000000"/>
          <w:sz w:val="24"/>
          <w:szCs w:val="24"/>
        </w:rPr>
      </w:pPr>
    </w:p>
    <w:p w14:paraId="557954BA" w14:textId="77777777" w:rsidR="00C010D7" w:rsidRPr="00C010D7" w:rsidRDefault="00C010D7" w:rsidP="00C010D7">
      <w:pPr>
        <w:spacing w:line="440" w:lineRule="exact"/>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代表人（签字）</w:t>
      </w:r>
    </w:p>
    <w:p w14:paraId="2AB4528A" w14:textId="77777777" w:rsidR="00C010D7" w:rsidRPr="00C010D7" w:rsidRDefault="00C010D7" w:rsidP="00C010D7">
      <w:pPr>
        <w:spacing w:line="440" w:lineRule="exact"/>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（学院院长或分管副院长）</w:t>
      </w:r>
    </w:p>
    <w:p w14:paraId="62CF5258" w14:textId="77777777" w:rsidR="00C010D7" w:rsidRPr="00C010D7" w:rsidRDefault="00C010D7" w:rsidP="00C010D7">
      <w:pPr>
        <w:spacing w:line="440" w:lineRule="exact"/>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日期：</w:t>
      </w:r>
      <w:r w:rsidRPr="00C010D7">
        <w:rPr>
          <w:rFonts w:ascii="Times New Roman" w:eastAsia="宋体" w:hAnsi="Times New Roman" w:cs="Times New Roman" w:hint="eastAsia"/>
          <w:color w:val="000000"/>
          <w:sz w:val="24"/>
          <w:szCs w:val="24"/>
        </w:rPr>
        <w:t xml:space="preserve">20  </w:t>
      </w:r>
      <w:r w:rsidRPr="00C010D7">
        <w:rPr>
          <w:rFonts w:ascii="Times New Roman" w:eastAsia="宋体" w:hAnsi="Times New Roman" w:cs="Times New Roman"/>
          <w:color w:val="000000"/>
          <w:sz w:val="24"/>
          <w:szCs w:val="24"/>
        </w:rPr>
        <w:t xml:space="preserve"> </w:t>
      </w:r>
      <w:r w:rsidRPr="00C010D7">
        <w:rPr>
          <w:rFonts w:ascii="Times New Roman" w:eastAsia="宋体" w:hAnsi="Times New Roman" w:cs="Times New Roman" w:hint="eastAsia"/>
          <w:color w:val="000000"/>
          <w:sz w:val="24"/>
          <w:szCs w:val="24"/>
        </w:rPr>
        <w:t>年</w:t>
      </w:r>
      <w:r w:rsidRPr="00C010D7">
        <w:rPr>
          <w:rFonts w:ascii="Times New Roman" w:eastAsia="宋体" w:hAnsi="Times New Roman" w:cs="Times New Roman" w:hint="eastAsia"/>
          <w:color w:val="000000"/>
          <w:sz w:val="24"/>
          <w:szCs w:val="24"/>
        </w:rPr>
        <w:tab/>
      </w:r>
      <w:r w:rsidRPr="00C010D7">
        <w:rPr>
          <w:rFonts w:ascii="Times New Roman" w:eastAsia="宋体" w:hAnsi="Times New Roman" w:cs="Times New Roman" w:hint="eastAsia"/>
          <w:color w:val="000000"/>
          <w:sz w:val="24"/>
          <w:szCs w:val="24"/>
        </w:rPr>
        <w:t>月</w:t>
      </w:r>
      <w:r w:rsidRPr="00C010D7">
        <w:rPr>
          <w:rFonts w:ascii="Times New Roman" w:eastAsia="宋体" w:hAnsi="Times New Roman" w:cs="Times New Roman" w:hint="eastAsia"/>
          <w:color w:val="000000"/>
          <w:sz w:val="24"/>
          <w:szCs w:val="24"/>
        </w:rPr>
        <w:tab/>
      </w:r>
      <w:r w:rsidRPr="00C010D7">
        <w:rPr>
          <w:rFonts w:ascii="Times New Roman" w:eastAsia="宋体" w:hAnsi="Times New Roman" w:cs="Times New Roman" w:hint="eastAsia"/>
          <w:color w:val="000000"/>
          <w:sz w:val="24"/>
          <w:szCs w:val="24"/>
        </w:rPr>
        <w:t>日</w:t>
      </w:r>
    </w:p>
    <w:p w14:paraId="4696EE7B"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p>
    <w:p w14:paraId="2747CFD5" w14:textId="77777777" w:rsidR="00C010D7" w:rsidRPr="00C010D7" w:rsidRDefault="00C010D7" w:rsidP="00C010D7">
      <w:pPr>
        <w:spacing w:line="440" w:lineRule="exact"/>
        <w:rPr>
          <w:rFonts w:ascii="Times New Roman" w:eastAsia="宋体" w:hAnsi="Times New Roman" w:cs="Times New Roman"/>
          <w:color w:val="000000"/>
          <w:sz w:val="24"/>
          <w:szCs w:val="24"/>
          <w:u w:val="single"/>
        </w:rPr>
      </w:pPr>
      <w:r w:rsidRPr="00C010D7">
        <w:rPr>
          <w:rFonts w:ascii="Times New Roman" w:eastAsia="宋体" w:hAnsi="Times New Roman" w:cs="Times New Roman" w:hint="eastAsia"/>
          <w:color w:val="000000"/>
          <w:sz w:val="24"/>
          <w:szCs w:val="24"/>
        </w:rPr>
        <w:t>乙方：</w:t>
      </w:r>
      <w:r w:rsidRPr="00C010D7">
        <w:rPr>
          <w:rFonts w:ascii="Times New Roman" w:eastAsia="宋体" w:hAnsi="Times New Roman" w:cs="Times New Roman" w:hint="eastAsia"/>
          <w:color w:val="000000"/>
          <w:sz w:val="24"/>
          <w:szCs w:val="24"/>
          <w:u w:val="single"/>
        </w:rPr>
        <w:t xml:space="preserve"> </w:t>
      </w:r>
      <w:r w:rsidRPr="00C010D7">
        <w:rPr>
          <w:rFonts w:ascii="Times New Roman" w:eastAsia="宋体" w:hAnsi="Times New Roman" w:cs="Times New Roman"/>
          <w:color w:val="000000"/>
          <w:sz w:val="24"/>
          <w:szCs w:val="24"/>
          <w:u w:val="single"/>
        </w:rPr>
        <w:t xml:space="preserve">                    </w:t>
      </w:r>
    </w:p>
    <w:p w14:paraId="08FCEE7B" w14:textId="77777777" w:rsidR="00C010D7" w:rsidRPr="00C010D7" w:rsidRDefault="00C010D7" w:rsidP="00C010D7">
      <w:pPr>
        <w:spacing w:line="440" w:lineRule="exact"/>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（合同专用章或公章）</w:t>
      </w:r>
    </w:p>
    <w:p w14:paraId="6A559ED3" w14:textId="77777777" w:rsidR="00C010D7" w:rsidRPr="00C010D7" w:rsidRDefault="00C010D7" w:rsidP="00C010D7">
      <w:pPr>
        <w:spacing w:line="440" w:lineRule="exact"/>
        <w:rPr>
          <w:rFonts w:ascii="Times New Roman" w:eastAsia="宋体" w:hAnsi="Times New Roman" w:cs="Times New Roman"/>
          <w:color w:val="000000"/>
          <w:sz w:val="24"/>
          <w:szCs w:val="24"/>
        </w:rPr>
      </w:pPr>
    </w:p>
    <w:p w14:paraId="71BB030E" w14:textId="77777777" w:rsidR="00C010D7" w:rsidRPr="00C010D7" w:rsidRDefault="00C010D7" w:rsidP="00C010D7">
      <w:pPr>
        <w:spacing w:line="440" w:lineRule="exact"/>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代表人（签字）</w:t>
      </w:r>
    </w:p>
    <w:p w14:paraId="2E711A56" w14:textId="77777777" w:rsidR="00C010D7" w:rsidRPr="00C010D7" w:rsidRDefault="00C010D7" w:rsidP="00C010D7">
      <w:pPr>
        <w:spacing w:line="440" w:lineRule="exact"/>
        <w:rPr>
          <w:rFonts w:ascii="Times New Roman" w:eastAsia="宋体" w:hAnsi="Times New Roman" w:cs="Times New Roman"/>
          <w:color w:val="000000"/>
          <w:sz w:val="24"/>
          <w:szCs w:val="24"/>
        </w:rPr>
      </w:pPr>
    </w:p>
    <w:p w14:paraId="440C1E99" w14:textId="77777777" w:rsidR="00C010D7" w:rsidRPr="00C010D7" w:rsidRDefault="00C010D7" w:rsidP="00C010D7">
      <w:pPr>
        <w:spacing w:line="440" w:lineRule="exact"/>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日期：</w:t>
      </w:r>
      <w:r w:rsidRPr="00C010D7">
        <w:rPr>
          <w:rFonts w:ascii="Times New Roman" w:eastAsia="宋体" w:hAnsi="Times New Roman" w:cs="Times New Roman" w:hint="eastAsia"/>
          <w:color w:val="000000"/>
          <w:sz w:val="24"/>
          <w:szCs w:val="24"/>
        </w:rPr>
        <w:t xml:space="preserve">20 </w:t>
      </w:r>
      <w:r w:rsidRPr="00C010D7">
        <w:rPr>
          <w:rFonts w:ascii="Times New Roman" w:eastAsia="宋体" w:hAnsi="Times New Roman" w:cs="Times New Roman"/>
          <w:color w:val="000000"/>
          <w:sz w:val="24"/>
          <w:szCs w:val="24"/>
        </w:rPr>
        <w:t xml:space="preserve"> </w:t>
      </w:r>
      <w:r w:rsidRPr="00C010D7">
        <w:rPr>
          <w:rFonts w:ascii="Times New Roman" w:eastAsia="宋体" w:hAnsi="Times New Roman" w:cs="Times New Roman" w:hint="eastAsia"/>
          <w:color w:val="000000"/>
          <w:sz w:val="24"/>
          <w:szCs w:val="24"/>
        </w:rPr>
        <w:t xml:space="preserve"> </w:t>
      </w:r>
      <w:r w:rsidRPr="00C010D7">
        <w:rPr>
          <w:rFonts w:ascii="Times New Roman" w:eastAsia="宋体" w:hAnsi="Times New Roman" w:cs="Times New Roman" w:hint="eastAsia"/>
          <w:color w:val="000000"/>
          <w:sz w:val="24"/>
          <w:szCs w:val="24"/>
        </w:rPr>
        <w:t>年</w:t>
      </w:r>
      <w:r w:rsidRPr="00C010D7">
        <w:rPr>
          <w:rFonts w:ascii="Times New Roman" w:eastAsia="宋体" w:hAnsi="Times New Roman" w:cs="Times New Roman" w:hint="eastAsia"/>
          <w:color w:val="000000"/>
          <w:sz w:val="24"/>
          <w:szCs w:val="24"/>
        </w:rPr>
        <w:tab/>
      </w:r>
      <w:r w:rsidRPr="00C010D7">
        <w:rPr>
          <w:rFonts w:ascii="Times New Roman" w:eastAsia="宋体" w:hAnsi="Times New Roman" w:cs="Times New Roman" w:hint="eastAsia"/>
          <w:color w:val="000000"/>
          <w:sz w:val="24"/>
          <w:szCs w:val="24"/>
        </w:rPr>
        <w:t>月</w:t>
      </w:r>
      <w:r w:rsidRPr="00C010D7">
        <w:rPr>
          <w:rFonts w:ascii="Times New Roman" w:eastAsia="宋体" w:hAnsi="Times New Roman" w:cs="Times New Roman" w:hint="eastAsia"/>
          <w:color w:val="000000"/>
          <w:sz w:val="24"/>
          <w:szCs w:val="24"/>
        </w:rPr>
        <w:tab/>
      </w:r>
      <w:r w:rsidRPr="00C010D7">
        <w:rPr>
          <w:rFonts w:ascii="Times New Roman" w:eastAsia="宋体" w:hAnsi="Times New Roman" w:cs="Times New Roman" w:hint="eastAsia"/>
          <w:color w:val="000000"/>
          <w:sz w:val="24"/>
          <w:szCs w:val="24"/>
        </w:rPr>
        <w:t>日</w:t>
      </w:r>
    </w:p>
    <w:p w14:paraId="1FFEA6C1" w14:textId="77777777" w:rsidR="00C010D7" w:rsidRPr="00C010D7" w:rsidRDefault="00C010D7" w:rsidP="00C010D7">
      <w:pPr>
        <w:spacing w:line="440" w:lineRule="exact"/>
        <w:rPr>
          <w:rFonts w:ascii="Times New Roman" w:eastAsia="宋体" w:hAnsi="Times New Roman" w:cs="Times New Roman"/>
          <w:color w:val="000000"/>
          <w:sz w:val="24"/>
          <w:szCs w:val="24"/>
        </w:rPr>
      </w:pPr>
    </w:p>
    <w:p w14:paraId="0750056C" w14:textId="77777777" w:rsidR="00C010D7" w:rsidRPr="00C010D7" w:rsidRDefault="00C010D7" w:rsidP="00C010D7">
      <w:pPr>
        <w:spacing w:line="440" w:lineRule="exact"/>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丙方：（签字）</w:t>
      </w:r>
    </w:p>
    <w:p w14:paraId="23ECA267" w14:textId="77777777" w:rsidR="00C010D7" w:rsidRPr="00C010D7" w:rsidRDefault="00C010D7" w:rsidP="00C010D7">
      <w:pPr>
        <w:spacing w:line="440" w:lineRule="exact"/>
        <w:rPr>
          <w:rFonts w:ascii="Times New Roman" w:eastAsia="宋体" w:hAnsi="Times New Roman" w:cs="Times New Roman"/>
          <w:color w:val="000000"/>
          <w:sz w:val="24"/>
          <w:szCs w:val="24"/>
        </w:rPr>
      </w:pPr>
    </w:p>
    <w:p w14:paraId="481F1CAA" w14:textId="77777777" w:rsidR="00C010D7" w:rsidRPr="00C010D7" w:rsidRDefault="00C010D7" w:rsidP="00C010D7">
      <w:pPr>
        <w:spacing w:line="440" w:lineRule="exact"/>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日期：</w:t>
      </w:r>
      <w:r w:rsidRPr="00C010D7">
        <w:rPr>
          <w:rFonts w:ascii="Times New Roman" w:eastAsia="宋体" w:hAnsi="Times New Roman" w:cs="Times New Roman" w:hint="eastAsia"/>
          <w:color w:val="000000"/>
          <w:sz w:val="24"/>
          <w:szCs w:val="24"/>
        </w:rPr>
        <w:t xml:space="preserve">20 </w:t>
      </w:r>
      <w:r w:rsidRPr="00C010D7">
        <w:rPr>
          <w:rFonts w:ascii="Times New Roman" w:eastAsia="宋体" w:hAnsi="Times New Roman" w:cs="Times New Roman"/>
          <w:color w:val="000000"/>
          <w:sz w:val="24"/>
          <w:szCs w:val="24"/>
        </w:rPr>
        <w:t xml:space="preserve"> </w:t>
      </w:r>
      <w:r w:rsidRPr="00C010D7">
        <w:rPr>
          <w:rFonts w:ascii="Times New Roman" w:eastAsia="宋体" w:hAnsi="Times New Roman" w:cs="Times New Roman" w:hint="eastAsia"/>
          <w:color w:val="000000"/>
          <w:sz w:val="24"/>
          <w:szCs w:val="24"/>
        </w:rPr>
        <w:t xml:space="preserve"> </w:t>
      </w:r>
      <w:r w:rsidRPr="00C010D7">
        <w:rPr>
          <w:rFonts w:ascii="Times New Roman" w:eastAsia="宋体" w:hAnsi="Times New Roman" w:cs="Times New Roman" w:hint="eastAsia"/>
          <w:color w:val="000000"/>
          <w:sz w:val="24"/>
          <w:szCs w:val="24"/>
        </w:rPr>
        <w:t>年</w:t>
      </w:r>
      <w:r w:rsidRPr="00C010D7">
        <w:rPr>
          <w:rFonts w:ascii="Times New Roman" w:eastAsia="宋体" w:hAnsi="Times New Roman" w:cs="Times New Roman" w:hint="eastAsia"/>
          <w:color w:val="000000"/>
          <w:sz w:val="24"/>
          <w:szCs w:val="24"/>
        </w:rPr>
        <w:tab/>
      </w:r>
      <w:r w:rsidRPr="00C010D7">
        <w:rPr>
          <w:rFonts w:ascii="Times New Roman" w:eastAsia="宋体" w:hAnsi="Times New Roman" w:cs="Times New Roman" w:hint="eastAsia"/>
          <w:color w:val="000000"/>
          <w:sz w:val="24"/>
          <w:szCs w:val="24"/>
        </w:rPr>
        <w:t>月</w:t>
      </w:r>
      <w:r w:rsidRPr="00C010D7">
        <w:rPr>
          <w:rFonts w:ascii="Times New Roman" w:eastAsia="宋体" w:hAnsi="Times New Roman" w:cs="Times New Roman" w:hint="eastAsia"/>
          <w:color w:val="000000"/>
          <w:sz w:val="24"/>
          <w:szCs w:val="24"/>
        </w:rPr>
        <w:tab/>
      </w:r>
      <w:r w:rsidRPr="00C010D7">
        <w:rPr>
          <w:rFonts w:ascii="Times New Roman" w:eastAsia="宋体" w:hAnsi="Times New Roman" w:cs="Times New Roman" w:hint="eastAsia"/>
          <w:color w:val="000000"/>
          <w:sz w:val="24"/>
          <w:szCs w:val="24"/>
        </w:rPr>
        <w:t>日</w:t>
      </w:r>
    </w:p>
    <w:p w14:paraId="6C9B7807" w14:textId="77777777" w:rsidR="00C010D7" w:rsidRPr="00C010D7" w:rsidRDefault="00C010D7" w:rsidP="00C010D7">
      <w:pPr>
        <w:spacing w:line="440" w:lineRule="exact"/>
        <w:ind w:firstLineChars="200" w:firstLine="480"/>
        <w:rPr>
          <w:rFonts w:ascii="Times New Roman" w:eastAsia="宋体" w:hAnsi="Times New Roman" w:cs="Times New Roman"/>
          <w:color w:val="000000"/>
          <w:sz w:val="24"/>
          <w:szCs w:val="24"/>
        </w:rPr>
      </w:pPr>
      <w:r w:rsidRPr="00C010D7">
        <w:rPr>
          <w:rFonts w:ascii="Times New Roman" w:eastAsia="宋体" w:hAnsi="Times New Roman" w:cs="Times New Roman" w:hint="eastAsia"/>
          <w:color w:val="000000"/>
          <w:sz w:val="24"/>
          <w:szCs w:val="24"/>
        </w:rPr>
        <w:t xml:space="preserve">                    </w:t>
      </w:r>
    </w:p>
    <w:p w14:paraId="23588F51" w14:textId="77777777" w:rsidR="00C010D7" w:rsidRPr="00C010D7" w:rsidRDefault="00C010D7" w:rsidP="00C010D7">
      <w:pPr>
        <w:rPr>
          <w:rFonts w:ascii="Calibri" w:eastAsia="宋体" w:hAnsi="Calibri" w:cs="Times New Roman"/>
        </w:rPr>
      </w:pPr>
    </w:p>
    <w:p w14:paraId="25F1D399" w14:textId="77777777" w:rsidR="00F42C8F" w:rsidRPr="00C010D7" w:rsidRDefault="00F42C8F"/>
    <w:sectPr w:rsidR="00F42C8F" w:rsidRPr="00C010D7">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31A5B" w14:textId="77777777" w:rsidR="00035108" w:rsidRDefault="00035108" w:rsidP="00C010D7">
      <w:r>
        <w:separator/>
      </w:r>
    </w:p>
  </w:endnote>
  <w:endnote w:type="continuationSeparator" w:id="0">
    <w:p w14:paraId="7813F0FF" w14:textId="77777777" w:rsidR="00035108" w:rsidRDefault="00035108" w:rsidP="00C0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EA20" w14:textId="77777777" w:rsidR="002C754E" w:rsidRDefault="00035108">
    <w:pPr>
      <w:pStyle w:val="a5"/>
      <w:jc w:val="center"/>
    </w:pPr>
    <w:sdt>
      <w:sdtPr>
        <w:id w:val="1728636285"/>
      </w:sdtPr>
      <w:sdtEndPr/>
      <w:sdtContent>
        <w:r>
          <w:rPr>
            <w:rFonts w:hint="eastAsia"/>
          </w:rPr>
          <w:t>第</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rFonts w:hint="eastAsia"/>
            <w:lang w:val="zh-CN"/>
          </w:rPr>
          <w:t>页</w:t>
        </w:r>
        <w:r>
          <w:rPr>
            <w:lang w:val="zh-CN"/>
          </w:rPr>
          <w:t>/</w:t>
        </w:r>
        <w:r>
          <w:rPr>
            <w:rFonts w:hint="eastAsia"/>
            <w:lang w:val="zh-CN"/>
          </w:rPr>
          <w:t>共</w:t>
        </w:r>
        <w:r>
          <w:rPr>
            <w:rFonts w:hint="eastAsia"/>
          </w:rPr>
          <w:t>5</w:t>
        </w:r>
        <w:r>
          <w:rPr>
            <w:rFonts w:hint="eastAsia"/>
            <w:lang w:val="zh-CN"/>
          </w:rPr>
          <w:t>页</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28C6F" w14:textId="77777777" w:rsidR="00035108" w:rsidRDefault="00035108" w:rsidP="00C010D7">
      <w:r>
        <w:separator/>
      </w:r>
    </w:p>
  </w:footnote>
  <w:footnote w:type="continuationSeparator" w:id="0">
    <w:p w14:paraId="56F9B287" w14:textId="77777777" w:rsidR="00035108" w:rsidRDefault="00035108" w:rsidP="00C01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1B"/>
    <w:rsid w:val="00035108"/>
    <w:rsid w:val="004E031B"/>
    <w:rsid w:val="00C010D7"/>
    <w:rsid w:val="00F42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FB5D3"/>
  <w15:chartTrackingRefBased/>
  <w15:docId w15:val="{AF35DB52-2531-4841-934C-188A8A13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1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010D7"/>
    <w:rPr>
      <w:sz w:val="18"/>
      <w:szCs w:val="18"/>
    </w:rPr>
  </w:style>
  <w:style w:type="paragraph" w:styleId="a5">
    <w:name w:val="footer"/>
    <w:basedOn w:val="a"/>
    <w:link w:val="a6"/>
    <w:uiPriority w:val="99"/>
    <w:unhideWhenUsed/>
    <w:rsid w:val="00C010D7"/>
    <w:pPr>
      <w:tabs>
        <w:tab w:val="center" w:pos="4153"/>
        <w:tab w:val="right" w:pos="8306"/>
      </w:tabs>
      <w:snapToGrid w:val="0"/>
      <w:jc w:val="left"/>
    </w:pPr>
    <w:rPr>
      <w:sz w:val="18"/>
      <w:szCs w:val="18"/>
    </w:rPr>
  </w:style>
  <w:style w:type="character" w:customStyle="1" w:styleId="a6">
    <w:name w:val="页脚 字符"/>
    <w:basedOn w:val="a0"/>
    <w:link w:val="a5"/>
    <w:uiPriority w:val="99"/>
    <w:rsid w:val="00C01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cospadmin</dc:creator>
  <cp:keywords/>
  <dc:description/>
  <cp:lastModifiedBy>cospadmin</cp:lastModifiedBy>
  <cp:revision>2</cp:revision>
  <dcterms:created xsi:type="dcterms:W3CDTF">2026-06-05T03:19:00Z</dcterms:created>
  <dcterms:modified xsi:type="dcterms:W3CDTF">2026-06-05T03:19:00Z</dcterms:modified>
</cp:coreProperties>
</file>